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7F1" w:rsidRPr="0017546C" w:rsidRDefault="00B117F1" w:rsidP="00B117F1">
      <w:pPr>
        <w:pStyle w:val="Heading1"/>
      </w:pPr>
      <w:r>
        <w:t>Tit</w:t>
      </w:r>
      <w:r w:rsidRPr="0017546C">
        <w:t>le: Registrar</w:t>
      </w:r>
    </w:p>
    <w:p w:rsidR="00B117F1" w:rsidRPr="0017546C" w:rsidRDefault="00B117F1" w:rsidP="00B117F1">
      <w:pPr>
        <w:rPr>
          <w:b/>
        </w:rPr>
      </w:pPr>
      <w:r w:rsidRPr="0017546C">
        <w:rPr>
          <w:b/>
        </w:rPr>
        <w:t>Job Code: 2088</w:t>
      </w:r>
    </w:p>
    <w:p w:rsidR="00B117F1" w:rsidRPr="0017546C" w:rsidRDefault="00B117F1" w:rsidP="00B117F1">
      <w:pPr>
        <w:rPr>
          <w:b/>
        </w:rPr>
      </w:pPr>
      <w:r w:rsidRPr="0017546C">
        <w:rPr>
          <w:b/>
        </w:rPr>
        <w:t>Job Level: 12</w:t>
      </w:r>
    </w:p>
    <w:p w:rsidR="00B117F1" w:rsidRPr="008D5BCA" w:rsidRDefault="00B117F1" w:rsidP="00B117F1">
      <w:pPr>
        <w:pStyle w:val="Heading1"/>
        <w:rPr>
          <w:rFonts w:ascii="AkzidenzGroteskBQ-Reg" w:hAnsi="AkzidenzGroteskBQ-Reg"/>
          <w:szCs w:val="24"/>
        </w:rPr>
      </w:pPr>
    </w:p>
    <w:p w:rsidR="00B117F1" w:rsidRPr="00A24952" w:rsidRDefault="00B117F1" w:rsidP="00B117F1">
      <w:pPr>
        <w:pStyle w:val="Heading1"/>
        <w:rPr>
          <w:szCs w:val="24"/>
        </w:rPr>
      </w:pPr>
      <w:r w:rsidRPr="00A24952">
        <w:rPr>
          <w:szCs w:val="24"/>
        </w:rPr>
        <w:t>OCCUPATIONAL SUMMARY</w:t>
      </w:r>
    </w:p>
    <w:p w:rsidR="00B117F1" w:rsidRPr="008D5BCA" w:rsidRDefault="00B117F1" w:rsidP="00B117F1">
      <w:pPr>
        <w:rPr>
          <w:szCs w:val="24"/>
        </w:rPr>
      </w:pPr>
    </w:p>
    <w:p w:rsidR="00B117F1" w:rsidRPr="008D5BCA" w:rsidRDefault="00B117F1" w:rsidP="00B117F1">
      <w:pPr>
        <w:rPr>
          <w:szCs w:val="24"/>
        </w:rPr>
      </w:pPr>
      <w:r w:rsidRPr="008D5BCA">
        <w:rPr>
          <w:szCs w:val="24"/>
        </w:rPr>
        <w:t xml:space="preserve">Supervise the maintenance of legal documents, insurance, histories of use, and physical histories of permanent collection and loan objects. Oversee shipping, documentation and insurance for loans and permanent collection.   Review and coordinate updates of Registrar </w:t>
      </w:r>
      <w:r w:rsidR="002D56F6" w:rsidRPr="008D5BCA">
        <w:rPr>
          <w:szCs w:val="24"/>
        </w:rPr>
        <w:t>Department policies</w:t>
      </w:r>
      <w:r w:rsidRPr="008D5BCA">
        <w:rPr>
          <w:szCs w:val="24"/>
        </w:rPr>
        <w:t xml:space="preserve">, procedures and forms.  Formulate and maintain Registrar’s Department budget.  Supervise </w:t>
      </w:r>
      <w:r w:rsidR="00F72C21" w:rsidRPr="008D5BCA">
        <w:rPr>
          <w:szCs w:val="24"/>
        </w:rPr>
        <w:t xml:space="preserve">Associate Registrar and </w:t>
      </w:r>
      <w:r w:rsidRPr="008D5BCA">
        <w:rPr>
          <w:szCs w:val="24"/>
        </w:rPr>
        <w:t>Assistant Registrar</w:t>
      </w:r>
      <w:r w:rsidRPr="008D5BCA">
        <w:rPr>
          <w:color w:val="000000"/>
          <w:szCs w:val="24"/>
          <w:shd w:val="clear" w:color="auto" w:fill="FFFFFF"/>
        </w:rPr>
        <w:t>; as</w:t>
      </w:r>
      <w:r w:rsidRPr="008D5BCA">
        <w:rPr>
          <w:szCs w:val="24"/>
        </w:rPr>
        <w:t xml:space="preserve"> well as coordinate with Exhibition Designer and Preparators on the handling, movement, storage, conservation and packing of all art in permanent collection and on loan.  Coordinate conservation treatments of permanent collection and loaned works and oversee photography needs of the </w:t>
      </w:r>
      <w:r w:rsidR="001D6621" w:rsidRPr="008D5BCA">
        <w:rPr>
          <w:szCs w:val="24"/>
        </w:rPr>
        <w:t xml:space="preserve">collections and exhibition installations. </w:t>
      </w:r>
    </w:p>
    <w:p w:rsidR="00B117F1" w:rsidRPr="008D5BCA" w:rsidRDefault="00B117F1" w:rsidP="00B117F1">
      <w:pPr>
        <w:rPr>
          <w:szCs w:val="24"/>
        </w:rPr>
      </w:pPr>
    </w:p>
    <w:p w:rsidR="00B117F1" w:rsidRPr="00A24952" w:rsidRDefault="00B117F1" w:rsidP="00B117F1">
      <w:pPr>
        <w:pStyle w:val="Heading1"/>
        <w:rPr>
          <w:szCs w:val="24"/>
        </w:rPr>
      </w:pPr>
    </w:p>
    <w:p w:rsidR="00B117F1" w:rsidRPr="00A24952" w:rsidRDefault="00B117F1" w:rsidP="00B117F1">
      <w:pPr>
        <w:pStyle w:val="Heading1"/>
        <w:rPr>
          <w:szCs w:val="24"/>
        </w:rPr>
      </w:pPr>
      <w:r w:rsidRPr="00A24952">
        <w:rPr>
          <w:szCs w:val="24"/>
        </w:rPr>
        <w:t>WORK PERFORMED</w:t>
      </w:r>
    </w:p>
    <w:p w:rsidR="00B117F1" w:rsidRPr="008D5BCA" w:rsidRDefault="00B117F1" w:rsidP="00B117F1">
      <w:pPr>
        <w:rPr>
          <w:b/>
          <w:szCs w:val="24"/>
        </w:rPr>
      </w:pPr>
    </w:p>
    <w:p w:rsidR="00B117F1" w:rsidRPr="00A24952" w:rsidRDefault="00B117F1" w:rsidP="00B117F1">
      <w:pPr>
        <w:rPr>
          <w:b/>
          <w:szCs w:val="24"/>
        </w:rPr>
      </w:pPr>
      <w:r w:rsidRPr="00A24952">
        <w:rPr>
          <w:b/>
          <w:szCs w:val="24"/>
        </w:rPr>
        <w:t>Collection Documentation and Records Maintenance</w:t>
      </w:r>
    </w:p>
    <w:p w:rsidR="00A03BC9" w:rsidRPr="008D5BCA" w:rsidRDefault="00B117F1" w:rsidP="00A03BC9">
      <w:pPr>
        <w:pStyle w:val="ListParagraph"/>
        <w:numPr>
          <w:ilvl w:val="0"/>
          <w:numId w:val="2"/>
        </w:numPr>
        <w:rPr>
          <w:szCs w:val="24"/>
        </w:rPr>
      </w:pPr>
      <w:r w:rsidRPr="008D5BCA">
        <w:rPr>
          <w:szCs w:val="24"/>
        </w:rPr>
        <w:t xml:space="preserve">Accession all museum permanent gifts and purchases.  Document and acknowledge all gifts to the museum. </w:t>
      </w:r>
    </w:p>
    <w:p w:rsidR="00A03BC9" w:rsidRPr="008D5BCA" w:rsidRDefault="00B117F1" w:rsidP="00A03BC9">
      <w:pPr>
        <w:pStyle w:val="ListParagraph"/>
        <w:numPr>
          <w:ilvl w:val="0"/>
          <w:numId w:val="2"/>
        </w:numPr>
        <w:rPr>
          <w:szCs w:val="24"/>
        </w:rPr>
      </w:pPr>
      <w:r w:rsidRPr="008D5BCA">
        <w:rPr>
          <w:szCs w:val="24"/>
        </w:rPr>
        <w:t xml:space="preserve">Supervise the development and maintenance of records including provenance, insurance, condition, and location.  </w:t>
      </w:r>
    </w:p>
    <w:p w:rsidR="00A03BC9" w:rsidRPr="008D5BCA" w:rsidRDefault="00B117F1" w:rsidP="00A03BC9">
      <w:pPr>
        <w:pStyle w:val="ListParagraph"/>
        <w:numPr>
          <w:ilvl w:val="0"/>
          <w:numId w:val="2"/>
        </w:numPr>
        <w:rPr>
          <w:szCs w:val="24"/>
        </w:rPr>
      </w:pPr>
      <w:r w:rsidRPr="008D5BCA">
        <w:rPr>
          <w:szCs w:val="24"/>
        </w:rPr>
        <w:t xml:space="preserve">Identify, document, and catalog all artwork entering and/or leaving the Nasher.  </w:t>
      </w:r>
    </w:p>
    <w:p w:rsidR="00A03BC9" w:rsidRPr="008D5BCA" w:rsidRDefault="00B117F1" w:rsidP="00A03BC9">
      <w:pPr>
        <w:pStyle w:val="ListParagraph"/>
        <w:numPr>
          <w:ilvl w:val="0"/>
          <w:numId w:val="2"/>
        </w:numPr>
        <w:rPr>
          <w:szCs w:val="24"/>
        </w:rPr>
      </w:pPr>
      <w:r w:rsidRPr="008D5BCA">
        <w:rPr>
          <w:szCs w:val="24"/>
        </w:rPr>
        <w:t>Create and maintain legal forms and acknowledgements, collection files, loan</w:t>
      </w:r>
      <w:r w:rsidR="00A03BC9" w:rsidRPr="008D5BCA">
        <w:rPr>
          <w:szCs w:val="24"/>
        </w:rPr>
        <w:t xml:space="preserve"> files</w:t>
      </w:r>
      <w:r w:rsidRPr="008D5BCA">
        <w:rPr>
          <w:szCs w:val="24"/>
        </w:rPr>
        <w:t xml:space="preserve">, conservation, condition, publication, exhibition, insurance, and location records. </w:t>
      </w:r>
    </w:p>
    <w:p w:rsidR="00A03BC9" w:rsidRPr="008D5BCA" w:rsidRDefault="00A03BC9" w:rsidP="00A03BC9">
      <w:pPr>
        <w:pStyle w:val="ListParagraph"/>
        <w:numPr>
          <w:ilvl w:val="0"/>
          <w:numId w:val="2"/>
        </w:numPr>
        <w:rPr>
          <w:szCs w:val="24"/>
        </w:rPr>
      </w:pPr>
      <w:r w:rsidRPr="008D5BCA">
        <w:rPr>
          <w:szCs w:val="24"/>
        </w:rPr>
        <w:t>Assign collection numbers</w:t>
      </w:r>
      <w:r w:rsidR="00B117F1" w:rsidRPr="008D5BCA">
        <w:rPr>
          <w:szCs w:val="24"/>
        </w:rPr>
        <w:t xml:space="preserve"> and oversee proper labeling.  </w:t>
      </w:r>
    </w:p>
    <w:p w:rsidR="00A03BC9" w:rsidRPr="008D5BCA" w:rsidRDefault="00B117F1" w:rsidP="00A03BC9">
      <w:pPr>
        <w:pStyle w:val="ListParagraph"/>
        <w:numPr>
          <w:ilvl w:val="0"/>
          <w:numId w:val="2"/>
        </w:numPr>
        <w:rPr>
          <w:szCs w:val="24"/>
        </w:rPr>
      </w:pPr>
      <w:r w:rsidRPr="008D5BCA">
        <w:rPr>
          <w:szCs w:val="24"/>
        </w:rPr>
        <w:t xml:space="preserve">Supervise the maintenance of computer records on all objects owned or on loan to the museum. </w:t>
      </w:r>
    </w:p>
    <w:p w:rsidR="001D6621" w:rsidRPr="008D5BCA" w:rsidRDefault="00B117F1" w:rsidP="001D6621">
      <w:pPr>
        <w:pStyle w:val="ListParagraph"/>
        <w:numPr>
          <w:ilvl w:val="0"/>
          <w:numId w:val="2"/>
        </w:numPr>
        <w:rPr>
          <w:szCs w:val="24"/>
        </w:rPr>
      </w:pPr>
      <w:r w:rsidRPr="008D5BCA">
        <w:rPr>
          <w:szCs w:val="24"/>
        </w:rPr>
        <w:t xml:space="preserve">With the Associate Registrar oversee maintenance of digital images of the collection and arrange for photography needs of the </w:t>
      </w:r>
      <w:r w:rsidR="001D6621" w:rsidRPr="008D5BCA">
        <w:rPr>
          <w:szCs w:val="24"/>
        </w:rPr>
        <w:t xml:space="preserve">collections and exhibition installations. </w:t>
      </w:r>
    </w:p>
    <w:p w:rsidR="00B117F1" w:rsidRPr="008D5BCA" w:rsidRDefault="00B117F1" w:rsidP="00B9670B">
      <w:pPr>
        <w:pStyle w:val="ListParagraph"/>
        <w:numPr>
          <w:ilvl w:val="0"/>
          <w:numId w:val="2"/>
        </w:numPr>
        <w:rPr>
          <w:szCs w:val="24"/>
        </w:rPr>
      </w:pPr>
      <w:r w:rsidRPr="008D5BCA">
        <w:rPr>
          <w:szCs w:val="24"/>
        </w:rPr>
        <w:t>Coordinate and oversee periodic inventories of permanent collection.</w:t>
      </w:r>
    </w:p>
    <w:p w:rsidR="00B117F1" w:rsidRPr="00A24952" w:rsidRDefault="00B117F1" w:rsidP="00B117F1">
      <w:pPr>
        <w:rPr>
          <w:b/>
          <w:szCs w:val="24"/>
        </w:rPr>
      </w:pPr>
    </w:p>
    <w:p w:rsidR="00B117F1" w:rsidRPr="00A24952" w:rsidRDefault="00B117F1" w:rsidP="00B117F1">
      <w:pPr>
        <w:rPr>
          <w:b/>
          <w:szCs w:val="24"/>
        </w:rPr>
      </w:pPr>
      <w:r w:rsidRPr="00A24952">
        <w:rPr>
          <w:b/>
          <w:szCs w:val="24"/>
        </w:rPr>
        <w:t>Loans and Exhibitions</w:t>
      </w:r>
    </w:p>
    <w:p w:rsidR="00A03BC9" w:rsidRPr="008D5BCA" w:rsidRDefault="00B117F1" w:rsidP="00A03BC9">
      <w:pPr>
        <w:pStyle w:val="ListParagraph"/>
        <w:numPr>
          <w:ilvl w:val="0"/>
          <w:numId w:val="3"/>
        </w:numPr>
        <w:rPr>
          <w:szCs w:val="24"/>
        </w:rPr>
      </w:pPr>
      <w:r w:rsidRPr="008D5BCA">
        <w:rPr>
          <w:szCs w:val="24"/>
        </w:rPr>
        <w:t xml:space="preserve">Coordinate with director/curators on objects selected for installation at the Nasher or for loans to other museums. </w:t>
      </w:r>
    </w:p>
    <w:p w:rsidR="00A03BC9" w:rsidRPr="008D5BCA" w:rsidRDefault="00B117F1" w:rsidP="00A03BC9">
      <w:pPr>
        <w:pStyle w:val="ListParagraph"/>
        <w:numPr>
          <w:ilvl w:val="0"/>
          <w:numId w:val="3"/>
        </w:numPr>
        <w:rPr>
          <w:szCs w:val="24"/>
        </w:rPr>
      </w:pPr>
      <w:r w:rsidRPr="008D5BCA">
        <w:rPr>
          <w:szCs w:val="24"/>
        </w:rPr>
        <w:t xml:space="preserve">Help negotiate loan and exhibition contracts. </w:t>
      </w:r>
    </w:p>
    <w:p w:rsidR="00A03BC9" w:rsidRPr="008D5BCA" w:rsidRDefault="00B117F1" w:rsidP="00A03BC9">
      <w:pPr>
        <w:pStyle w:val="ListParagraph"/>
        <w:numPr>
          <w:ilvl w:val="0"/>
          <w:numId w:val="3"/>
        </w:numPr>
        <w:rPr>
          <w:szCs w:val="24"/>
        </w:rPr>
      </w:pPr>
      <w:r w:rsidRPr="008D5BCA">
        <w:rPr>
          <w:szCs w:val="24"/>
        </w:rPr>
        <w:t xml:space="preserve">Oversee arrangements for temporary loans and traveling exhibitions, including transit, supervision of crating and uncrating, preparation of condition reports, and object movement. </w:t>
      </w:r>
    </w:p>
    <w:p w:rsidR="00A03BC9" w:rsidRPr="008D5BCA" w:rsidRDefault="00B117F1" w:rsidP="00A03BC9">
      <w:pPr>
        <w:pStyle w:val="ListParagraph"/>
        <w:numPr>
          <w:ilvl w:val="0"/>
          <w:numId w:val="3"/>
        </w:numPr>
        <w:rPr>
          <w:szCs w:val="24"/>
        </w:rPr>
      </w:pPr>
      <w:r w:rsidRPr="008D5BCA">
        <w:rPr>
          <w:szCs w:val="24"/>
        </w:rPr>
        <w:t xml:space="preserve">Act as courier or designate courier as necessary. </w:t>
      </w:r>
    </w:p>
    <w:p w:rsidR="00A03BC9" w:rsidRPr="008D5BCA" w:rsidRDefault="00B117F1" w:rsidP="00A03BC9">
      <w:pPr>
        <w:pStyle w:val="ListParagraph"/>
        <w:numPr>
          <w:ilvl w:val="0"/>
          <w:numId w:val="3"/>
        </w:numPr>
        <w:rPr>
          <w:szCs w:val="24"/>
        </w:rPr>
      </w:pPr>
      <w:r w:rsidRPr="008D5BCA">
        <w:rPr>
          <w:szCs w:val="24"/>
        </w:rPr>
        <w:t>Consult with curators and conservators regarding cleanin</w:t>
      </w:r>
      <w:r w:rsidR="00A03BC9" w:rsidRPr="008D5BCA">
        <w:rPr>
          <w:szCs w:val="24"/>
        </w:rPr>
        <w:t>g and repair of loaned objects.</w:t>
      </w:r>
    </w:p>
    <w:p w:rsidR="00A03BC9" w:rsidRPr="008D5BCA" w:rsidRDefault="00B117F1" w:rsidP="00A03BC9">
      <w:pPr>
        <w:pStyle w:val="ListParagraph"/>
        <w:numPr>
          <w:ilvl w:val="0"/>
          <w:numId w:val="3"/>
        </w:numPr>
        <w:rPr>
          <w:szCs w:val="24"/>
        </w:rPr>
      </w:pPr>
      <w:r w:rsidRPr="008D5BCA">
        <w:rPr>
          <w:szCs w:val="24"/>
        </w:rPr>
        <w:t xml:space="preserve">Formulate exhibition budget projections in relation to Registrar’s Department budget. </w:t>
      </w:r>
    </w:p>
    <w:p w:rsidR="00B117F1" w:rsidRPr="008D5BCA" w:rsidRDefault="00B117F1" w:rsidP="00A03BC9">
      <w:pPr>
        <w:pStyle w:val="ListParagraph"/>
        <w:numPr>
          <w:ilvl w:val="0"/>
          <w:numId w:val="3"/>
        </w:numPr>
        <w:rPr>
          <w:szCs w:val="24"/>
        </w:rPr>
      </w:pPr>
      <w:r w:rsidRPr="008D5BCA">
        <w:rPr>
          <w:szCs w:val="24"/>
        </w:rPr>
        <w:t>Arrange art shipping and receiving.</w:t>
      </w:r>
    </w:p>
    <w:p w:rsidR="00B117F1" w:rsidRPr="008D5BCA" w:rsidRDefault="00B117F1" w:rsidP="00B117F1">
      <w:pPr>
        <w:pStyle w:val="Heading1"/>
        <w:rPr>
          <w:bCs w:val="0"/>
          <w:szCs w:val="24"/>
        </w:rPr>
      </w:pPr>
    </w:p>
    <w:p w:rsidR="00B117F1" w:rsidRPr="00A24952" w:rsidRDefault="00B117F1" w:rsidP="00B117F1">
      <w:pPr>
        <w:pStyle w:val="Heading1"/>
        <w:rPr>
          <w:bCs w:val="0"/>
          <w:szCs w:val="24"/>
        </w:rPr>
      </w:pPr>
      <w:r w:rsidRPr="00A24952">
        <w:rPr>
          <w:bCs w:val="0"/>
          <w:szCs w:val="24"/>
        </w:rPr>
        <w:t>Insurance</w:t>
      </w:r>
    </w:p>
    <w:p w:rsidR="00F84F28" w:rsidRPr="008D5BCA" w:rsidRDefault="00B117F1" w:rsidP="00F84F28">
      <w:pPr>
        <w:pStyle w:val="ListParagraph"/>
        <w:numPr>
          <w:ilvl w:val="0"/>
          <w:numId w:val="5"/>
        </w:numPr>
        <w:rPr>
          <w:szCs w:val="24"/>
        </w:rPr>
      </w:pPr>
      <w:r w:rsidRPr="008D5BCA">
        <w:rPr>
          <w:szCs w:val="24"/>
        </w:rPr>
        <w:t xml:space="preserve">Work with Risk Management representative to arrange appropriate coverage, as needed, for permanent collection, loans and traveling exhibitions. </w:t>
      </w:r>
    </w:p>
    <w:p w:rsidR="00B117F1" w:rsidRPr="008D5BCA" w:rsidRDefault="00B117F1" w:rsidP="00F84F28">
      <w:pPr>
        <w:pStyle w:val="ListParagraph"/>
        <w:numPr>
          <w:ilvl w:val="0"/>
          <w:numId w:val="5"/>
        </w:numPr>
        <w:rPr>
          <w:szCs w:val="24"/>
        </w:rPr>
      </w:pPr>
      <w:r w:rsidRPr="008D5BCA">
        <w:rPr>
          <w:szCs w:val="24"/>
        </w:rPr>
        <w:t>Administer all insurance claims for the museum.</w:t>
      </w:r>
    </w:p>
    <w:p w:rsidR="00B117F1" w:rsidRPr="008D5BCA" w:rsidRDefault="00B117F1" w:rsidP="00B117F1">
      <w:pPr>
        <w:rPr>
          <w:szCs w:val="24"/>
        </w:rPr>
      </w:pPr>
    </w:p>
    <w:p w:rsidR="00A03BC9" w:rsidRPr="00A24952" w:rsidRDefault="00A03BC9" w:rsidP="00A03BC9">
      <w:pPr>
        <w:rPr>
          <w:b/>
          <w:szCs w:val="24"/>
        </w:rPr>
      </w:pPr>
      <w:r w:rsidRPr="00A24952">
        <w:rPr>
          <w:b/>
          <w:szCs w:val="24"/>
        </w:rPr>
        <w:t>Policy Development</w:t>
      </w:r>
    </w:p>
    <w:p w:rsidR="00F84F28" w:rsidRPr="008D5BCA" w:rsidRDefault="00A03BC9" w:rsidP="00F84F28">
      <w:pPr>
        <w:pStyle w:val="ListParagraph"/>
        <w:numPr>
          <w:ilvl w:val="0"/>
          <w:numId w:val="6"/>
        </w:numPr>
        <w:rPr>
          <w:szCs w:val="24"/>
        </w:rPr>
      </w:pPr>
      <w:r w:rsidRPr="008D5BCA">
        <w:rPr>
          <w:szCs w:val="24"/>
        </w:rPr>
        <w:t xml:space="preserve">Review department practices and make recommendations on collections management policies and procedures. </w:t>
      </w:r>
    </w:p>
    <w:p w:rsidR="00F84F28" w:rsidRPr="008D5BCA" w:rsidRDefault="00A03BC9" w:rsidP="00F84F28">
      <w:pPr>
        <w:pStyle w:val="ListParagraph"/>
        <w:numPr>
          <w:ilvl w:val="0"/>
          <w:numId w:val="6"/>
        </w:numPr>
        <w:rPr>
          <w:b/>
          <w:szCs w:val="24"/>
        </w:rPr>
      </w:pPr>
      <w:r w:rsidRPr="008D5BCA">
        <w:rPr>
          <w:szCs w:val="24"/>
        </w:rPr>
        <w:t>Serve as member of the Security Committee which meets to discuss the museum’s security needs and policies.</w:t>
      </w:r>
      <w:r w:rsidRPr="008D5BCA">
        <w:rPr>
          <w:b/>
          <w:szCs w:val="24"/>
        </w:rPr>
        <w:t xml:space="preserve"> </w:t>
      </w:r>
    </w:p>
    <w:p w:rsidR="00F84F28" w:rsidRPr="008D5BCA" w:rsidRDefault="00A03BC9" w:rsidP="00F84F28">
      <w:pPr>
        <w:pStyle w:val="ListParagraph"/>
        <w:numPr>
          <w:ilvl w:val="0"/>
          <w:numId w:val="6"/>
        </w:numPr>
        <w:rPr>
          <w:szCs w:val="24"/>
        </w:rPr>
      </w:pPr>
      <w:r w:rsidRPr="008D5BCA">
        <w:rPr>
          <w:szCs w:val="24"/>
        </w:rPr>
        <w:t xml:space="preserve">Work with museum security staff to establish security guidelines and ensure proper security of all artwork in the museum. </w:t>
      </w:r>
    </w:p>
    <w:p w:rsidR="00A03BC9" w:rsidRPr="008D5BCA" w:rsidRDefault="00A03BC9" w:rsidP="00F84F28">
      <w:pPr>
        <w:pStyle w:val="ListParagraph"/>
        <w:numPr>
          <w:ilvl w:val="0"/>
          <w:numId w:val="6"/>
        </w:numPr>
        <w:rPr>
          <w:szCs w:val="24"/>
        </w:rPr>
      </w:pPr>
      <w:r w:rsidRPr="008D5BCA">
        <w:rPr>
          <w:szCs w:val="24"/>
        </w:rPr>
        <w:t>Represent the Nasher in professional organizations; attend/participate in professional conferences such as AAM and ARCS.</w:t>
      </w:r>
    </w:p>
    <w:p w:rsidR="00A03BC9" w:rsidRPr="00AC4CED" w:rsidRDefault="00A03BC9" w:rsidP="00A03BC9">
      <w:pPr>
        <w:pStyle w:val="Heading1"/>
        <w:rPr>
          <w:b w:val="0"/>
          <w:bCs w:val="0"/>
          <w:szCs w:val="24"/>
        </w:rPr>
      </w:pPr>
    </w:p>
    <w:p w:rsidR="00B117F1" w:rsidRPr="00A24952" w:rsidRDefault="00B117F1" w:rsidP="00B117F1">
      <w:pPr>
        <w:pStyle w:val="Heading1"/>
        <w:rPr>
          <w:bCs w:val="0"/>
          <w:szCs w:val="24"/>
        </w:rPr>
      </w:pPr>
      <w:r w:rsidRPr="00A24952">
        <w:rPr>
          <w:bCs w:val="0"/>
          <w:szCs w:val="24"/>
        </w:rPr>
        <w:t xml:space="preserve">Liaison with </w:t>
      </w:r>
      <w:r w:rsidR="001D6621" w:rsidRPr="00A24952">
        <w:rPr>
          <w:bCs w:val="0"/>
          <w:szCs w:val="24"/>
        </w:rPr>
        <w:t xml:space="preserve">Nasher and </w:t>
      </w:r>
      <w:r w:rsidRPr="00A24952">
        <w:rPr>
          <w:bCs w:val="0"/>
          <w:szCs w:val="24"/>
        </w:rPr>
        <w:t>University Units</w:t>
      </w:r>
    </w:p>
    <w:p w:rsidR="00F84F28" w:rsidRPr="00A24952" w:rsidRDefault="002920A0" w:rsidP="00B117F1">
      <w:pPr>
        <w:rPr>
          <w:b/>
          <w:szCs w:val="24"/>
        </w:rPr>
      </w:pPr>
      <w:r>
        <w:rPr>
          <w:b/>
          <w:szCs w:val="24"/>
        </w:rPr>
        <w:t>Maintain liaison with</w:t>
      </w:r>
      <w:bookmarkStart w:id="0" w:name="_GoBack"/>
      <w:bookmarkEnd w:id="0"/>
    </w:p>
    <w:p w:rsidR="00F84F28" w:rsidRPr="008D5BCA" w:rsidRDefault="001D6621" w:rsidP="00F84F28">
      <w:pPr>
        <w:pStyle w:val="ListParagraph"/>
        <w:numPr>
          <w:ilvl w:val="0"/>
          <w:numId w:val="7"/>
        </w:numPr>
        <w:rPr>
          <w:szCs w:val="24"/>
        </w:rPr>
      </w:pPr>
      <w:r w:rsidRPr="008D5BCA">
        <w:rPr>
          <w:szCs w:val="24"/>
        </w:rPr>
        <w:t xml:space="preserve">Nasher Development and </w:t>
      </w:r>
      <w:r w:rsidR="00B117F1" w:rsidRPr="008D5BCA">
        <w:rPr>
          <w:szCs w:val="24"/>
        </w:rPr>
        <w:t xml:space="preserve">Duke Alumni &amp; Development Records Office to ensure proper gift recording; </w:t>
      </w:r>
    </w:p>
    <w:p w:rsidR="00F84F28" w:rsidRPr="008D5BCA" w:rsidRDefault="001D6621" w:rsidP="00F84F28">
      <w:pPr>
        <w:pStyle w:val="ListParagraph"/>
        <w:numPr>
          <w:ilvl w:val="0"/>
          <w:numId w:val="7"/>
        </w:numPr>
        <w:rPr>
          <w:szCs w:val="24"/>
        </w:rPr>
      </w:pPr>
      <w:r w:rsidRPr="008D5BCA">
        <w:rPr>
          <w:szCs w:val="24"/>
        </w:rPr>
        <w:t xml:space="preserve">Nasher Business Office and </w:t>
      </w:r>
      <w:r w:rsidR="00B117F1" w:rsidRPr="008D5BCA">
        <w:rPr>
          <w:szCs w:val="24"/>
        </w:rPr>
        <w:t>University Counsel’s Office to ensure proper documentation and legality of all Re</w:t>
      </w:r>
      <w:r w:rsidRPr="008D5BCA">
        <w:rPr>
          <w:szCs w:val="24"/>
        </w:rPr>
        <w:t>gistrar Department transactions</w:t>
      </w:r>
      <w:r w:rsidR="00B117F1" w:rsidRPr="008D5BCA">
        <w:rPr>
          <w:szCs w:val="24"/>
        </w:rPr>
        <w:t xml:space="preserve">; </w:t>
      </w:r>
    </w:p>
    <w:p w:rsidR="00F84F28" w:rsidRPr="008D5BCA" w:rsidRDefault="001D6621" w:rsidP="00F84F28">
      <w:pPr>
        <w:pStyle w:val="ListParagraph"/>
        <w:numPr>
          <w:ilvl w:val="0"/>
          <w:numId w:val="7"/>
        </w:numPr>
        <w:rPr>
          <w:szCs w:val="24"/>
        </w:rPr>
      </w:pPr>
      <w:r w:rsidRPr="008D5BCA">
        <w:rPr>
          <w:szCs w:val="24"/>
        </w:rPr>
        <w:t xml:space="preserve">Nasher Business Office and </w:t>
      </w:r>
      <w:r w:rsidR="00B117F1" w:rsidRPr="008D5BCA">
        <w:rPr>
          <w:szCs w:val="24"/>
        </w:rPr>
        <w:t xml:space="preserve">Duke Plant Accounting Office to ensure proper recording of museum purchases and deaccessions; and </w:t>
      </w:r>
    </w:p>
    <w:p w:rsidR="00B117F1" w:rsidRPr="008D5BCA" w:rsidRDefault="001D6621" w:rsidP="00F84F28">
      <w:pPr>
        <w:pStyle w:val="ListParagraph"/>
        <w:numPr>
          <w:ilvl w:val="0"/>
          <w:numId w:val="7"/>
        </w:numPr>
        <w:rPr>
          <w:szCs w:val="24"/>
        </w:rPr>
      </w:pPr>
      <w:r w:rsidRPr="008D5BCA">
        <w:rPr>
          <w:szCs w:val="24"/>
        </w:rPr>
        <w:t xml:space="preserve">Nasher Business Office and </w:t>
      </w:r>
      <w:r w:rsidR="00F84F28" w:rsidRPr="008D5BCA">
        <w:rPr>
          <w:szCs w:val="24"/>
        </w:rPr>
        <w:t>Duke</w:t>
      </w:r>
      <w:r w:rsidR="00B117F1" w:rsidRPr="008D5BCA">
        <w:rPr>
          <w:szCs w:val="24"/>
        </w:rPr>
        <w:t xml:space="preserve"> Corporate Risk Management Office to ensure proper insurance coverage. </w:t>
      </w:r>
    </w:p>
    <w:p w:rsidR="00B117F1" w:rsidRPr="008D5BCA" w:rsidRDefault="00B117F1" w:rsidP="00B117F1">
      <w:pPr>
        <w:rPr>
          <w:szCs w:val="24"/>
        </w:rPr>
      </w:pPr>
    </w:p>
    <w:p w:rsidR="00B117F1" w:rsidRPr="00A24952" w:rsidRDefault="00B117F1" w:rsidP="00B117F1">
      <w:pPr>
        <w:rPr>
          <w:b/>
          <w:szCs w:val="24"/>
        </w:rPr>
      </w:pPr>
      <w:r w:rsidRPr="00A24952">
        <w:rPr>
          <w:b/>
          <w:szCs w:val="24"/>
        </w:rPr>
        <w:t>Budget</w:t>
      </w:r>
    </w:p>
    <w:p w:rsidR="00B117F1" w:rsidRPr="008D5BCA" w:rsidRDefault="00B117F1" w:rsidP="00F84F28">
      <w:pPr>
        <w:pStyle w:val="ListParagraph"/>
        <w:numPr>
          <w:ilvl w:val="0"/>
          <w:numId w:val="8"/>
        </w:numPr>
        <w:rPr>
          <w:szCs w:val="24"/>
        </w:rPr>
      </w:pPr>
      <w:r w:rsidRPr="008D5BCA">
        <w:rPr>
          <w:szCs w:val="24"/>
        </w:rPr>
        <w:t>Develop and monitor Registrar Department budget.</w:t>
      </w:r>
    </w:p>
    <w:p w:rsidR="00B117F1" w:rsidRPr="008D5BCA" w:rsidRDefault="00B117F1" w:rsidP="00B117F1">
      <w:pPr>
        <w:rPr>
          <w:szCs w:val="24"/>
        </w:rPr>
      </w:pPr>
    </w:p>
    <w:p w:rsidR="00B117F1" w:rsidRPr="00A24952" w:rsidRDefault="00B117F1" w:rsidP="00B117F1">
      <w:pPr>
        <w:rPr>
          <w:b/>
          <w:szCs w:val="24"/>
        </w:rPr>
      </w:pPr>
      <w:r w:rsidRPr="00A24952">
        <w:rPr>
          <w:b/>
          <w:szCs w:val="24"/>
        </w:rPr>
        <w:t>Supervision</w:t>
      </w:r>
    </w:p>
    <w:p w:rsidR="00F84F28" w:rsidRPr="008D5BCA" w:rsidRDefault="00B117F1" w:rsidP="00F84F28">
      <w:pPr>
        <w:pStyle w:val="ListParagraph"/>
        <w:numPr>
          <w:ilvl w:val="0"/>
          <w:numId w:val="8"/>
        </w:numPr>
        <w:rPr>
          <w:szCs w:val="24"/>
        </w:rPr>
      </w:pPr>
      <w:r w:rsidRPr="008D5BCA">
        <w:rPr>
          <w:szCs w:val="24"/>
        </w:rPr>
        <w:t xml:space="preserve">Supervise Associate Registrar, Assistant Registrar, and volunteers/interns/work study students. </w:t>
      </w:r>
    </w:p>
    <w:p w:rsidR="00F84F28" w:rsidRPr="008D5BCA" w:rsidRDefault="00B117F1" w:rsidP="00F84F28">
      <w:pPr>
        <w:pStyle w:val="ListParagraph"/>
        <w:numPr>
          <w:ilvl w:val="0"/>
          <w:numId w:val="8"/>
        </w:numPr>
        <w:rPr>
          <w:szCs w:val="24"/>
        </w:rPr>
      </w:pPr>
      <w:r w:rsidRPr="008D5BCA">
        <w:rPr>
          <w:szCs w:val="24"/>
        </w:rPr>
        <w:t xml:space="preserve">Work in conjunction with Exhibition Designer and Preparators to plan/implement storage; supervise the storage of all objects. </w:t>
      </w:r>
    </w:p>
    <w:p w:rsidR="00B117F1" w:rsidRPr="008D5BCA" w:rsidRDefault="00B117F1" w:rsidP="00F84F28">
      <w:pPr>
        <w:pStyle w:val="ListParagraph"/>
        <w:numPr>
          <w:ilvl w:val="0"/>
          <w:numId w:val="8"/>
        </w:numPr>
        <w:rPr>
          <w:szCs w:val="24"/>
        </w:rPr>
      </w:pPr>
      <w:r w:rsidRPr="008D5BCA">
        <w:rPr>
          <w:szCs w:val="24"/>
        </w:rPr>
        <w:t>Coordinate work of the Preparators on all internal object movement and shipping and receiving schedules. Review and coordinate any special needs for matting, framing, and conservation treatment.</w:t>
      </w:r>
      <w:r w:rsidRPr="008D5BCA">
        <w:rPr>
          <w:b/>
          <w:szCs w:val="24"/>
        </w:rPr>
        <w:t xml:space="preserve"> </w:t>
      </w:r>
    </w:p>
    <w:p w:rsidR="00B117F1" w:rsidRPr="008D5BCA" w:rsidRDefault="00B117F1" w:rsidP="00F84F28">
      <w:pPr>
        <w:pStyle w:val="ListParagraph"/>
        <w:numPr>
          <w:ilvl w:val="0"/>
          <w:numId w:val="8"/>
        </w:numPr>
        <w:rPr>
          <w:szCs w:val="24"/>
        </w:rPr>
      </w:pPr>
      <w:r w:rsidRPr="008D5BCA">
        <w:rPr>
          <w:szCs w:val="24"/>
        </w:rPr>
        <w:t xml:space="preserve">Reports to </w:t>
      </w:r>
      <w:r w:rsidR="00F72C21" w:rsidRPr="008D5BCA">
        <w:rPr>
          <w:szCs w:val="24"/>
        </w:rPr>
        <w:t>Chief</w:t>
      </w:r>
      <w:r w:rsidRPr="008D5BCA">
        <w:rPr>
          <w:szCs w:val="24"/>
        </w:rPr>
        <w:t xml:space="preserve"> Curator.</w:t>
      </w:r>
    </w:p>
    <w:p w:rsidR="00B117F1" w:rsidRPr="008D5BCA" w:rsidRDefault="00B117F1" w:rsidP="00B117F1">
      <w:pPr>
        <w:rPr>
          <w:szCs w:val="24"/>
        </w:rPr>
      </w:pPr>
    </w:p>
    <w:p w:rsidR="00A24952" w:rsidRDefault="00A24952" w:rsidP="00B117F1">
      <w:pPr>
        <w:pStyle w:val="Heading1"/>
        <w:rPr>
          <w:szCs w:val="24"/>
        </w:rPr>
      </w:pPr>
    </w:p>
    <w:p w:rsidR="00A24952" w:rsidRDefault="00A24952" w:rsidP="00B117F1">
      <w:pPr>
        <w:pStyle w:val="Heading1"/>
        <w:rPr>
          <w:szCs w:val="24"/>
        </w:rPr>
      </w:pPr>
    </w:p>
    <w:p w:rsidR="00A24952" w:rsidRDefault="00A24952" w:rsidP="00B117F1">
      <w:pPr>
        <w:pStyle w:val="Heading1"/>
        <w:rPr>
          <w:szCs w:val="24"/>
        </w:rPr>
      </w:pPr>
    </w:p>
    <w:p w:rsidR="00B117F1" w:rsidRPr="008D5BCA" w:rsidRDefault="00B117F1" w:rsidP="00B117F1">
      <w:pPr>
        <w:pStyle w:val="Heading1"/>
        <w:rPr>
          <w:szCs w:val="24"/>
        </w:rPr>
      </w:pPr>
      <w:r w:rsidRPr="008D5BCA">
        <w:rPr>
          <w:szCs w:val="24"/>
        </w:rPr>
        <w:t>REQUIREMENTS</w:t>
      </w:r>
    </w:p>
    <w:p w:rsidR="00B117F1" w:rsidRPr="008D5BCA" w:rsidRDefault="00B117F1" w:rsidP="00B117F1">
      <w:pPr>
        <w:rPr>
          <w:szCs w:val="24"/>
        </w:rPr>
      </w:pPr>
      <w:r w:rsidRPr="008D5BCA">
        <w:rPr>
          <w:szCs w:val="24"/>
        </w:rPr>
        <w:t xml:space="preserve">Minimum of B.A. in Art History, Museum Studies, or closely related field; M.A. preferred. Minimum </w:t>
      </w:r>
      <w:r w:rsidR="001D6621" w:rsidRPr="008D5BCA">
        <w:rPr>
          <w:szCs w:val="24"/>
        </w:rPr>
        <w:t>three</w:t>
      </w:r>
      <w:r w:rsidRPr="008D5BCA">
        <w:rPr>
          <w:szCs w:val="24"/>
        </w:rPr>
        <w:t xml:space="preserve"> (</w:t>
      </w:r>
      <w:r w:rsidR="001D6621" w:rsidRPr="008D5BCA">
        <w:rPr>
          <w:szCs w:val="24"/>
        </w:rPr>
        <w:t>3</w:t>
      </w:r>
      <w:r w:rsidRPr="008D5BCA">
        <w:rPr>
          <w:szCs w:val="24"/>
        </w:rPr>
        <w:t>) years of experi</w:t>
      </w:r>
      <w:r w:rsidR="001D6621" w:rsidRPr="008D5BCA">
        <w:rPr>
          <w:szCs w:val="24"/>
        </w:rPr>
        <w:t>ence in art museum registration; five (5) years strongly preferred.</w:t>
      </w:r>
    </w:p>
    <w:p w:rsidR="00B117F1" w:rsidRPr="008D5BCA" w:rsidRDefault="00B117F1" w:rsidP="00B117F1">
      <w:pPr>
        <w:rPr>
          <w:szCs w:val="24"/>
        </w:rPr>
      </w:pPr>
    </w:p>
    <w:p w:rsidR="00B117F1" w:rsidRPr="008D5BCA" w:rsidRDefault="00B117F1" w:rsidP="00B117F1">
      <w:pPr>
        <w:pStyle w:val="Heading1"/>
        <w:rPr>
          <w:szCs w:val="24"/>
        </w:rPr>
      </w:pPr>
      <w:r w:rsidRPr="008D5BCA">
        <w:rPr>
          <w:szCs w:val="24"/>
        </w:rPr>
        <w:t xml:space="preserve">Experience Required </w:t>
      </w:r>
    </w:p>
    <w:p w:rsidR="00B117F1" w:rsidRPr="008D5BCA" w:rsidRDefault="00B117F1" w:rsidP="00B117F1">
      <w:pPr>
        <w:rPr>
          <w:szCs w:val="24"/>
        </w:rPr>
      </w:pPr>
      <w:r w:rsidRPr="008D5BCA">
        <w:rPr>
          <w:szCs w:val="24"/>
        </w:rPr>
        <w:t xml:space="preserve">Thorough knowledge of collection registration methods. Knowledge of basic conservation concepts, procedures, and terms. Knowledge of crating, packing, and transportation methods. Demonstration of supervisory </w:t>
      </w:r>
      <w:r w:rsidR="00F84F28" w:rsidRPr="008D5BCA">
        <w:rPr>
          <w:szCs w:val="24"/>
        </w:rPr>
        <w:t xml:space="preserve">skills. Proficiency utilizing </w:t>
      </w:r>
      <w:r w:rsidR="001D6621" w:rsidRPr="008D5BCA">
        <w:rPr>
          <w:szCs w:val="24"/>
        </w:rPr>
        <w:t xml:space="preserve">collections databases and reporting tools, including </w:t>
      </w:r>
      <w:r w:rsidR="00F84F28" w:rsidRPr="008D5BCA">
        <w:rPr>
          <w:szCs w:val="24"/>
        </w:rPr>
        <w:t>The Museum System</w:t>
      </w:r>
      <w:r w:rsidR="001D6621" w:rsidRPr="008D5BCA">
        <w:rPr>
          <w:szCs w:val="24"/>
        </w:rPr>
        <w:t xml:space="preserve"> (TMS)</w:t>
      </w:r>
      <w:r w:rsidR="00F84F28" w:rsidRPr="008D5BCA">
        <w:rPr>
          <w:szCs w:val="24"/>
        </w:rPr>
        <w:t xml:space="preserve"> </w:t>
      </w:r>
      <w:r w:rsidRPr="008D5BCA">
        <w:rPr>
          <w:szCs w:val="24"/>
        </w:rPr>
        <w:t>database</w:t>
      </w:r>
      <w:r w:rsidR="00F84F28" w:rsidRPr="008D5BCA">
        <w:rPr>
          <w:szCs w:val="24"/>
        </w:rPr>
        <w:t xml:space="preserve"> </w:t>
      </w:r>
      <w:r w:rsidRPr="008D5BCA">
        <w:rPr>
          <w:szCs w:val="24"/>
        </w:rPr>
        <w:t xml:space="preserve">and PC applications. Ability to establish and maintain effective working relationships with the executive, curatorial, and technical staff of this and other museums; with paid and non-paid personnel, including volunteers and interns; and with a broad spectrum of lenders, vendors, and members of the artistic community. Ability and willingness to maintain a high level of accuracy and attention to detail. Knowledge of fine arts insurance procedures and terminology.  Knowledge of international shipping procedures. </w:t>
      </w:r>
    </w:p>
    <w:p w:rsidR="00B117F1" w:rsidRPr="008D5BCA" w:rsidRDefault="00B117F1" w:rsidP="00B117F1">
      <w:pPr>
        <w:rPr>
          <w:szCs w:val="24"/>
        </w:rPr>
      </w:pPr>
    </w:p>
    <w:p w:rsidR="00B117F1" w:rsidRPr="008D5BCA" w:rsidRDefault="00B117F1" w:rsidP="00B117F1">
      <w:pPr>
        <w:rPr>
          <w:szCs w:val="24"/>
        </w:rPr>
      </w:pPr>
    </w:p>
    <w:p w:rsidR="005A0CCF" w:rsidRPr="005E3F8C" w:rsidRDefault="005A0CCF" w:rsidP="005A0CCF">
      <w:pPr>
        <w:rPr>
          <w:color w:val="0000FF"/>
          <w:sz w:val="22"/>
          <w:szCs w:val="22"/>
        </w:rPr>
      </w:pPr>
      <w:r w:rsidRPr="008D5BCA">
        <w:rPr>
          <w:szCs w:val="24"/>
        </w:rPr>
        <w:t>Please send letter of interest, resume and contact information for three references to: Registrar Search</w:t>
      </w:r>
      <w:r w:rsidRPr="005E3F8C">
        <w:rPr>
          <w:sz w:val="22"/>
          <w:szCs w:val="22"/>
        </w:rPr>
        <w:t xml:space="preserve"> Committee, Nasher Museum of Art, Box 90732, Durham, NC 27708, or email those to</w:t>
      </w:r>
      <w:r w:rsidRPr="005E3F8C">
        <w:rPr>
          <w:color w:val="0000FF"/>
          <w:sz w:val="22"/>
          <w:szCs w:val="22"/>
        </w:rPr>
        <w:t xml:space="preserve"> </w:t>
      </w:r>
      <w:r w:rsidRPr="005E3F8C">
        <w:rPr>
          <w:color w:val="4BACC6" w:themeColor="accent5"/>
          <w:sz w:val="22"/>
          <w:szCs w:val="22"/>
        </w:rPr>
        <w:t xml:space="preserve">nikki.gaskin@duke.edu. </w:t>
      </w:r>
      <w:r w:rsidRPr="005E3F8C">
        <w:rPr>
          <w:sz w:val="22"/>
          <w:szCs w:val="22"/>
        </w:rPr>
        <w:t xml:space="preserve">Candidates also need to apply through Duke Human Resources website </w:t>
      </w:r>
      <w:hyperlink r:id="rId5" w:history="1">
        <w:r w:rsidRPr="005E3F8C">
          <w:rPr>
            <w:rStyle w:val="Hyperlink"/>
            <w:color w:val="4BACC6" w:themeColor="accent5"/>
            <w:sz w:val="22"/>
            <w:szCs w:val="22"/>
          </w:rPr>
          <w:t>http://www.hr.duke.edu/jobs/index.php</w:t>
        </w:r>
      </w:hyperlink>
      <w:r w:rsidRPr="005E3F8C">
        <w:rPr>
          <w:sz w:val="22"/>
          <w:szCs w:val="22"/>
        </w:rPr>
        <w:t xml:space="preserve">  Requisition number (</w:t>
      </w:r>
      <w:r w:rsidR="00685AFE" w:rsidRPr="005E3F8C">
        <w:rPr>
          <w:sz w:val="22"/>
          <w:szCs w:val="22"/>
        </w:rPr>
        <w:t>400951671</w:t>
      </w:r>
      <w:r w:rsidRPr="005E3F8C">
        <w:rPr>
          <w:sz w:val="22"/>
          <w:szCs w:val="22"/>
        </w:rPr>
        <w:t>)</w:t>
      </w:r>
    </w:p>
    <w:p w:rsidR="005A0CCF" w:rsidRPr="005E3F8C" w:rsidRDefault="005A0CCF" w:rsidP="005A0CCF">
      <w:pPr>
        <w:rPr>
          <w:b/>
          <w:sz w:val="22"/>
          <w:szCs w:val="22"/>
        </w:rPr>
      </w:pPr>
    </w:p>
    <w:p w:rsidR="00311A31" w:rsidRPr="005E3F8C" w:rsidRDefault="00311A31">
      <w:pPr>
        <w:rPr>
          <w:sz w:val="22"/>
          <w:szCs w:val="22"/>
        </w:rPr>
      </w:pPr>
    </w:p>
    <w:sectPr w:rsidR="00311A31" w:rsidRPr="005E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zidenzGroteskBQ-Reg">
    <w:altName w:val="Courier New"/>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2CCF"/>
    <w:multiLevelType w:val="hybridMultilevel"/>
    <w:tmpl w:val="547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96CA7"/>
    <w:multiLevelType w:val="hybridMultilevel"/>
    <w:tmpl w:val="25B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F70A0"/>
    <w:multiLevelType w:val="hybridMultilevel"/>
    <w:tmpl w:val="EAC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F6E2C"/>
    <w:multiLevelType w:val="hybridMultilevel"/>
    <w:tmpl w:val="530A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32183"/>
    <w:multiLevelType w:val="hybridMultilevel"/>
    <w:tmpl w:val="2232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E84DCC"/>
    <w:multiLevelType w:val="hybridMultilevel"/>
    <w:tmpl w:val="7156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E3898"/>
    <w:multiLevelType w:val="hybridMultilevel"/>
    <w:tmpl w:val="5A96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FB11B4"/>
    <w:multiLevelType w:val="hybridMultilevel"/>
    <w:tmpl w:val="A594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F1"/>
    <w:rsid w:val="00132D16"/>
    <w:rsid w:val="001D6621"/>
    <w:rsid w:val="00276AC7"/>
    <w:rsid w:val="002920A0"/>
    <w:rsid w:val="002D56F6"/>
    <w:rsid w:val="00311A31"/>
    <w:rsid w:val="005A0CCF"/>
    <w:rsid w:val="005E3F8C"/>
    <w:rsid w:val="00685AFE"/>
    <w:rsid w:val="00712E8F"/>
    <w:rsid w:val="008D5BCA"/>
    <w:rsid w:val="00A03BC9"/>
    <w:rsid w:val="00A24952"/>
    <w:rsid w:val="00AC4CED"/>
    <w:rsid w:val="00B117F1"/>
    <w:rsid w:val="00F72C21"/>
    <w:rsid w:val="00F8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4436C-D968-4C01-BB22-172B8BF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7F1"/>
    <w:rPr>
      <w:rFonts w:ascii="Times New Roman" w:eastAsia="Times New Roman" w:hAnsi="Times New Roman" w:cs="Times New Roman"/>
      <w:sz w:val="24"/>
      <w:szCs w:val="20"/>
    </w:rPr>
  </w:style>
  <w:style w:type="paragraph" w:styleId="Heading1">
    <w:name w:val="heading 1"/>
    <w:basedOn w:val="Normal"/>
    <w:next w:val="Normal"/>
    <w:link w:val="Heading1Char"/>
    <w:qFormat/>
    <w:rsid w:val="00B117F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7F1"/>
    <w:rPr>
      <w:rFonts w:ascii="Times New Roman" w:eastAsia="Times New Roman" w:hAnsi="Times New Roman" w:cs="Times New Roman"/>
      <w:b/>
      <w:bCs/>
      <w:sz w:val="24"/>
      <w:szCs w:val="20"/>
    </w:rPr>
  </w:style>
  <w:style w:type="paragraph" w:styleId="ListParagraph">
    <w:name w:val="List Paragraph"/>
    <w:basedOn w:val="Normal"/>
    <w:uiPriority w:val="34"/>
    <w:qFormat/>
    <w:rsid w:val="00A03BC9"/>
    <w:pPr>
      <w:ind w:left="720"/>
      <w:contextualSpacing/>
    </w:pPr>
  </w:style>
  <w:style w:type="character" w:styleId="Hyperlink">
    <w:name w:val="Hyperlink"/>
    <w:basedOn w:val="DefaultParagraphFont"/>
    <w:uiPriority w:val="99"/>
    <w:semiHidden/>
    <w:unhideWhenUsed/>
    <w:rsid w:val="005A0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duke.edu/jobs/index.php%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Woolbright</dc:creator>
  <cp:lastModifiedBy>Nikki Gaskin</cp:lastModifiedBy>
  <cp:revision>10</cp:revision>
  <dcterms:created xsi:type="dcterms:W3CDTF">2015-04-03T17:38:00Z</dcterms:created>
  <dcterms:modified xsi:type="dcterms:W3CDTF">2015-04-28T15:39:00Z</dcterms:modified>
</cp:coreProperties>
</file>